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Montana Associated Students (MAS)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Conference Call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January 26</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2015</w:t>
      </w:r>
    </w:p>
    <w:p w:rsidR="00000000" w:rsidDel="00000000" w:rsidP="00000000" w:rsidRDefault="00000000" w:rsidRPr="00000000" w14:paraId="00000003">
      <w:pPr>
        <w:spacing w:after="0" w:line="240" w:lineRule="auto"/>
        <w:contextualSpacing w:val="0"/>
        <w:rPr>
          <w:rFonts w:ascii="Arial" w:cs="Arial" w:eastAsia="Arial" w:hAnsi="Arial"/>
          <w:i w:val="1"/>
          <w:color w:val="222222"/>
          <w:sz w:val="24"/>
          <w:szCs w:val="24"/>
          <w:highlight w:val="white"/>
        </w:rPr>
      </w:pPr>
      <w:r w:rsidDel="00000000" w:rsidR="00000000" w:rsidRPr="00000000">
        <w:rPr>
          <w:rtl w:val="0"/>
        </w:rPr>
      </w:r>
    </w:p>
    <w:p w:rsidR="00000000" w:rsidDel="00000000" w:rsidP="00000000" w:rsidRDefault="00000000" w:rsidRPr="00000000" w14:paraId="00000004">
      <w:pPr>
        <w:spacing w:after="0" w:line="240" w:lineRule="auto"/>
        <w:contextualSpacing w:val="0"/>
        <w:rPr>
          <w:rFonts w:ascii="Times New Roman" w:cs="Times New Roman" w:eastAsia="Times New Roman" w:hAnsi="Times New Roman"/>
          <w:sz w:val="24"/>
          <w:szCs w:val="24"/>
        </w:rPr>
      </w:pPr>
      <w:r w:rsidDel="00000000" w:rsidR="00000000" w:rsidRPr="00000000">
        <w:rPr>
          <w:rFonts w:ascii="Arial" w:cs="Arial" w:eastAsia="Arial" w:hAnsi="Arial"/>
          <w:i w:val="1"/>
          <w:color w:val="222222"/>
          <w:sz w:val="24"/>
          <w:szCs w:val="24"/>
          <w:highlight w:val="white"/>
          <w:rtl w:val="0"/>
        </w:rPr>
        <w:t xml:space="preserve">Participant Access Code: #991-158</w:t>
      </w:r>
      <w:r w:rsidDel="00000000" w:rsidR="00000000" w:rsidRPr="00000000">
        <w:rPr>
          <w:rtl w:val="0"/>
        </w:rPr>
      </w:r>
    </w:p>
    <w:p w:rsidR="00000000" w:rsidDel="00000000" w:rsidP="00000000" w:rsidRDefault="00000000" w:rsidRPr="00000000" w14:paraId="00000005">
      <w:pPr>
        <w:contextualSpacing w:val="0"/>
        <w:rPr>
          <w:rFonts w:ascii="Century Gothic" w:cs="Century Gothic" w:eastAsia="Century Gothic" w:hAnsi="Century Gothic"/>
          <w:sz w:val="24"/>
          <w:szCs w:val="24"/>
        </w:rPr>
      </w:pPr>
      <w:r w:rsidDel="00000000" w:rsidR="00000000" w:rsidRPr="00000000">
        <w:rPr>
          <w:rFonts w:ascii="Arial" w:cs="Arial" w:eastAsia="Arial" w:hAnsi="Arial"/>
          <w:i w:val="1"/>
          <w:color w:val="222222"/>
          <w:sz w:val="24"/>
          <w:szCs w:val="24"/>
          <w:highlight w:val="white"/>
          <w:rtl w:val="0"/>
        </w:rPr>
        <w:t xml:space="preserve">Conference Dial-in Number: (712) 775-7031</w:t>
      </w:r>
      <w:r w:rsidDel="00000000" w:rsidR="00000000" w:rsidRPr="00000000">
        <w:rPr>
          <w:rtl w:val="0"/>
        </w:rPr>
      </w:r>
    </w:p>
    <w:p w:rsidR="00000000" w:rsidDel="00000000" w:rsidP="00000000" w:rsidRDefault="00000000" w:rsidRPr="00000000" w14:paraId="00000006">
      <w:pPr>
        <w:contextualSpacing w:val="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Roll Call</w:t>
      </w:r>
    </w:p>
    <w:p w:rsidR="00000000" w:rsidDel="00000000" w:rsidP="00000000" w:rsidRDefault="00000000" w:rsidRPr="00000000" w14:paraId="00000007">
      <w:pPr>
        <w:contextualSpacing w:val="0"/>
        <w:jc w:val="both"/>
        <w:rPr>
          <w:rFonts w:ascii="Century Gothic" w:cs="Century Gothic" w:eastAsia="Century Gothic" w:hAnsi="Century Gothic"/>
        </w:rPr>
      </w:pPr>
      <w:bookmarkStart w:colFirst="0" w:colLast="0" w:name="_gjdgxs" w:id="0"/>
      <w:bookmarkEnd w:id="0"/>
      <w:r w:rsidDel="00000000" w:rsidR="00000000" w:rsidRPr="00000000">
        <w:rPr>
          <w:rFonts w:ascii="Century Gothic" w:cs="Century Gothic" w:eastAsia="Century Gothic" w:hAnsi="Century Gothic"/>
          <w:b w:val="1"/>
          <w:sz w:val="24"/>
          <w:szCs w:val="24"/>
          <w:rtl w:val="0"/>
        </w:rPr>
        <w:tab/>
        <w:t xml:space="preserve">Present: </w:t>
      </w:r>
      <w:r w:rsidDel="00000000" w:rsidR="00000000" w:rsidRPr="00000000">
        <w:rPr>
          <w:rFonts w:ascii="Century Gothic" w:cs="Century Gothic" w:eastAsia="Century Gothic" w:hAnsi="Century Gothic"/>
          <w:rtl w:val="0"/>
        </w:rPr>
        <w:t xml:space="preserve">Cody Meixner, Betsy Story, Delaney Hansen, Levi Birky, Holly Capp, Sonja Choriki, Baudry Metangmo, Ted Nesmith, Ganetta Ryster, Randy Roeber, Michael Mavencamp, Tim Bouchard, Mike McNeely, Karina Schultes, Sarah Smith, and Asa Hohman.</w:t>
      </w:r>
    </w:p>
    <w:p w:rsidR="00000000" w:rsidDel="00000000" w:rsidP="00000000" w:rsidRDefault="00000000" w:rsidRPr="00000000" w14:paraId="00000008">
      <w:pPr>
        <w:contextualSpacing w:val="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Review Previous Minutes</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Ted moved to approve the MAS meeting and last conference call minutes</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Cody seconded this motion</w:t>
      </w:r>
    </w:p>
    <w:p w:rsidR="00000000" w:rsidDel="00000000" w:rsidP="00000000" w:rsidRDefault="00000000" w:rsidRPr="00000000" w14:paraId="0000000B">
      <w:pPr>
        <w:contextualSpacing w:val="0"/>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C">
      <w:pPr>
        <w:contextualSpacing w:val="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Unfinished Business </w:t>
      </w:r>
    </w:p>
    <w:p w:rsidR="00000000" w:rsidDel="00000000" w:rsidP="00000000" w:rsidRDefault="00000000" w:rsidRPr="00000000" w14:paraId="0000000D">
      <w:pPr>
        <w:contextualSpacing w:val="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New Business</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MAS/BOR Updates</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Campus Visits- Asa</w:t>
      </w:r>
    </w:p>
    <w:p w:rsidR="00000000" w:rsidDel="00000000" w:rsidP="00000000" w:rsidRDefault="00000000" w:rsidRPr="00000000" w14:paraId="00000010">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Asa wants to visit many of the Montana campuses</w:t>
      </w:r>
    </w:p>
    <w:p w:rsidR="00000000" w:rsidDel="00000000" w:rsidP="00000000" w:rsidRDefault="00000000" w:rsidRPr="00000000" w14:paraId="00000011">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 will place priority on campuses that are not hosting BOR this year, as well as the 2 year schools </w:t>
      </w:r>
    </w:p>
    <w:p w:rsidR="00000000" w:rsidDel="00000000" w:rsidP="00000000" w:rsidRDefault="00000000" w:rsidRPr="00000000" w14:paraId="00000012">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He will strive to come on the night of the student senate meeting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Suicide Prevention Taskforce- Asa</w:t>
      </w:r>
    </w:p>
    <w:p w:rsidR="00000000" w:rsidDel="00000000" w:rsidP="00000000" w:rsidRDefault="00000000" w:rsidRPr="00000000" w14:paraId="00000014">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Working to combat mental health issues</w:t>
      </w:r>
    </w:p>
    <w:p w:rsidR="00000000" w:rsidDel="00000000" w:rsidP="00000000" w:rsidRDefault="00000000" w:rsidRPr="00000000" w14:paraId="00000015">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Need more students on committee</w:t>
      </w:r>
    </w:p>
    <w:p w:rsidR="00000000" w:rsidDel="00000000" w:rsidP="00000000" w:rsidRDefault="00000000" w:rsidRPr="00000000" w14:paraId="00000016">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Asa- send info to: Cody, Betsy, Randy, Ted, and Levi</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OCHE &amp; BOR support of 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superscript"/>
          <w:rtl w:val="0"/>
        </w:rPr>
        <w:t xml:space="preserve">st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year seminar on all campuses- Asa</w:t>
      </w:r>
    </w:p>
    <w:p w:rsidR="00000000" w:rsidDel="00000000" w:rsidP="00000000" w:rsidRDefault="00000000" w:rsidRPr="00000000" w14:paraId="00000018">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Extensive version of what the U of M is doing right now</w:t>
      </w:r>
    </w:p>
    <w:p w:rsidR="00000000" w:rsidDel="00000000" w:rsidP="00000000" w:rsidRDefault="00000000" w:rsidRPr="00000000" w14:paraId="00000019">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How to go about it:</w:t>
      </w:r>
    </w:p>
    <w:p w:rsidR="00000000" w:rsidDel="00000000" w:rsidP="00000000" w:rsidRDefault="00000000" w:rsidRPr="00000000" w14:paraId="0000001A">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Talk to individual senates</w:t>
      </w:r>
    </w:p>
    <w:p w:rsidR="00000000" w:rsidDel="00000000" w:rsidP="00000000" w:rsidRDefault="00000000" w:rsidRPr="00000000" w14:paraId="0000001B">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Talk to home administration (Chancellor, dean, faculty senate, etc.) </w:t>
      </w:r>
    </w:p>
    <w:p w:rsidR="00000000" w:rsidDel="00000000" w:rsidP="00000000" w:rsidRDefault="00000000" w:rsidRPr="00000000" w14:paraId="0000001C">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Draft a simple memo to BOR to express interest</w:t>
      </w:r>
    </w:p>
    <w:p w:rsidR="00000000" w:rsidDel="00000000" w:rsidP="00000000" w:rsidRDefault="00000000" w:rsidRPr="00000000" w14:paraId="0000001D">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Betsy: will send syllabus regarding their 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superscript"/>
          <w:rtl w:val="0"/>
        </w:rPr>
        <w:t xml:space="preserve">st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year seminar </w:t>
      </w:r>
    </w:p>
    <w:p w:rsidR="00000000" w:rsidDel="00000000" w:rsidP="00000000" w:rsidRDefault="00000000" w:rsidRPr="00000000" w14:paraId="0000001E">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Delaney: to all, go back to your senates and administration &amp; be ready to make a decision regarding whether or not we support this by the next conference call  </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Child Care Services- U of M executives </w:t>
      </w:r>
    </w:p>
    <w:p w:rsidR="00000000" w:rsidDel="00000000" w:rsidP="00000000" w:rsidRDefault="00000000" w:rsidRPr="00000000" w14:paraId="00000020">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ASUM will be drastically effected negatively by new mandates</w:t>
      </w:r>
    </w:p>
    <w:p w:rsidR="00000000" w:rsidDel="00000000" w:rsidP="00000000" w:rsidRDefault="00000000" w:rsidRPr="00000000" w14:paraId="00000021">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Lost spots based on new protocol regarding teacher-student ratios </w:t>
      </w:r>
    </w:p>
    <w:p w:rsidR="00000000" w:rsidDel="00000000" w:rsidP="00000000" w:rsidRDefault="00000000" w:rsidRPr="00000000" w14:paraId="00000022">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Increased requirements for training </w:t>
      </w:r>
    </w:p>
    <w:p w:rsidR="00000000" w:rsidDel="00000000" w:rsidP="00000000" w:rsidRDefault="00000000" w:rsidRPr="00000000" w14:paraId="00000023">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Levi: Child Care personnel are unaware of how these mandates will affect their services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Treasurer Position- all</w:t>
      </w:r>
    </w:p>
    <w:p w:rsidR="00000000" w:rsidDel="00000000" w:rsidP="00000000" w:rsidRDefault="00000000" w:rsidRPr="00000000" w14:paraId="00000025">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Holly made a motion to approve Ted as treasurer </w:t>
      </w:r>
    </w:p>
    <w:p w:rsidR="00000000" w:rsidDel="00000000" w:rsidP="00000000" w:rsidRDefault="00000000" w:rsidRPr="00000000" w14:paraId="00000026">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Baudry seconded this motion</w:t>
      </w:r>
    </w:p>
    <w:p w:rsidR="00000000" w:rsidDel="00000000" w:rsidP="00000000" w:rsidRDefault="00000000" w:rsidRPr="00000000" w14:paraId="00000027">
      <w:pPr>
        <w:keepNext w:val="0"/>
        <w:keepLines w:val="0"/>
        <w:widowControl w:val="1"/>
        <w:numPr>
          <w:ilvl w:val="2"/>
          <w:numId w:val="4"/>
        </w:numPr>
        <w:pBdr>
          <w:top w:space="0" w:sz="0" w:val="nil"/>
          <w:left w:space="0" w:sz="0" w:val="nil"/>
          <w:bottom w:space="0" w:sz="0" w:val="nil"/>
          <w:right w:space="0" w:sz="0" w:val="nil"/>
          <w:between w:space="0" w:sz="0" w:val="nil"/>
        </w:pBdr>
        <w:shd w:fill="ffffff" w:val="clear"/>
        <w:spacing w:after="0" w:before="0" w:line="240" w:lineRule="auto"/>
        <w:ind w:left="21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Ted was unanimously voted in</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Student Regent </w:t>
      </w:r>
    </w:p>
    <w:p w:rsidR="00000000" w:rsidDel="00000000" w:rsidP="00000000" w:rsidRDefault="00000000" w:rsidRPr="00000000" w14:paraId="00000029">
      <w:pPr>
        <w:keepNext w:val="0"/>
        <w:keepLines w:val="0"/>
        <w:widowControl w:val="1"/>
        <w:numPr>
          <w:ilvl w:val="1"/>
          <w:numId w:val="4"/>
        </w:numPr>
        <w:pBdr>
          <w:top w:space="0" w:sz="0" w:val="nil"/>
          <w:left w:space="0" w:sz="0" w:val="nil"/>
          <w:bottom w:space="0" w:sz="0" w:val="nil"/>
          <w:right w:space="0" w:sz="0" w:val="nil"/>
          <w:between w:space="0" w:sz="0" w:val="nil"/>
        </w:pBdr>
        <w:shd w:fill="ffffff"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Delaney will send out the student regent position advertisement shortly and requests that all schools send out this information ASAP.</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1440" w:right="0" w:hanging="720"/>
        <w:contextualSpacing w:val="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contextualSpacing w:val="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Executive Cabinet Reports</w:t>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President-Sonja Choriki </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Vice President Internal-Delaney Hansen</w:t>
      </w:r>
    </w:p>
    <w:p w:rsidR="00000000" w:rsidDel="00000000" w:rsidP="00000000" w:rsidRDefault="00000000" w:rsidRPr="00000000" w14:paraId="0000002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Student regent search</w:t>
      </w:r>
    </w:p>
    <w:p w:rsidR="00000000" w:rsidDel="00000000" w:rsidP="00000000" w:rsidRDefault="00000000" w:rsidRPr="00000000" w14:paraId="0000002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Dillon BOR details</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Vice President External &amp; Treasurer - Ted Nesmith</w:t>
      </w:r>
    </w:p>
    <w:p w:rsidR="00000000" w:rsidDel="00000000" w:rsidP="00000000" w:rsidRDefault="00000000" w:rsidRPr="00000000" w14:paraId="0000003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$8968.37 MAS Account </w:t>
      </w:r>
    </w:p>
    <w:p w:rsidR="00000000" w:rsidDel="00000000" w:rsidP="00000000" w:rsidRDefault="00000000" w:rsidRPr="00000000" w14:paraId="00000032">
      <w:pPr>
        <w:contextualSpacing w:val="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Campus Reports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MSUGF: </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Elected Ganetta as new Vice President</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Assigned a new treasurer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U of M: </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Dealing with university budget</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Working through the ASUM budgeting process</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Senate retreat last Saturday to discuss child care program</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superscript"/>
          <w:rtl w:val="0"/>
        </w:rPr>
        <w:t xml:space="preserve">st</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year seminar pilot coming up</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New version of student conduct code </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BOR approved the financing for the new electric busses</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MSU:</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About to go in to budgeting session</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LGBTQIA community addressing administration </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Winter retreat </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SUB PUB Pilot agreement</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Combining a few programs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Miles City</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Just began second semester</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Undergoing commons room re-model</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MSUB:</w:t>
      </w:r>
      <w:r w:rsidDel="00000000" w:rsidR="00000000" w:rsidRPr="00000000">
        <w:rPr>
          <w:rtl w:val="0"/>
        </w:rPr>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Planning a retreat</w:t>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Senate budget review</w:t>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Equipment fee review</w:t>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Wrote a letter of memorandum to faculty senate regarding notice of book titles for classes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Northern:</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Working on senate fee updating</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Golden end nominations</w:t>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Talking with director of student engagement regarding dorms</w:t>
      </w:r>
    </w:p>
    <w:p w:rsidR="00000000" w:rsidDel="00000000" w:rsidP="00000000" w:rsidRDefault="00000000" w:rsidRPr="00000000" w14:paraId="0000004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Trying to increase student retention </w:t>
      </w:r>
    </w:p>
    <w:p w:rsidR="00000000" w:rsidDel="00000000" w:rsidP="00000000" w:rsidRDefault="00000000" w:rsidRPr="00000000" w14:paraId="00000050">
      <w:pPr>
        <w:contextualSpacing w:val="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Announcements</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Next MAS conference call will be held on Tuesday, February 9</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 8:00. </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All agenda items will be due by February 7</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at 8:00. </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Agendas will be emailed out by Monday, February 8</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th</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Send Asa the dates you would like for him to visit, as well as the day you hold your senate meetings.</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Talk to your campus about how the child care regulations will affect your campuses. All information must be sent to Cody by Friday (Jan. 29).</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Speak to your campuses about how a 1</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superscript"/>
          <w:rtl w:val="0"/>
        </w:rPr>
        <w:t xml:space="preserve">st</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year seminar would affect you’re the students and faculty. Be ready to speak about whether or not you think MAS should go forward with a resolution supporting it by the next conference call.</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contextualSpacing w:val="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